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6C" w:rsidRPr="00EB6618" w:rsidRDefault="009963C0" w:rsidP="00AB22A5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Source Sans Pro SemiBold" w:hAnsi="Source Sans Pro SemiBold" w:cs="Arial"/>
          <w:b/>
          <w:u w:val="single"/>
        </w:rPr>
      </w:pPr>
      <w:bookmarkStart w:id="0" w:name="_GoBack"/>
      <w:bookmarkEnd w:id="0"/>
      <w:r w:rsidRPr="00EB6618">
        <w:rPr>
          <w:rFonts w:ascii="Source Sans Pro SemiBold" w:hAnsi="Source Sans Pro SemiBold" w:cs="Arial"/>
          <w:b/>
          <w:u w:val="single"/>
        </w:rPr>
        <w:t>Risk Assessment</w:t>
      </w:r>
    </w:p>
    <w:p w:rsidR="00BF0F7F" w:rsidRPr="00EB6618" w:rsidRDefault="00BF0F7F" w:rsidP="009963C0">
      <w:pPr>
        <w:autoSpaceDE w:val="0"/>
        <w:autoSpaceDN w:val="0"/>
        <w:adjustRightInd w:val="0"/>
        <w:rPr>
          <w:rFonts w:ascii="Source Sans Pro Light" w:hAnsi="Source Sans Pro Light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4082"/>
        <w:gridCol w:w="283"/>
        <w:gridCol w:w="2265"/>
        <w:gridCol w:w="1275"/>
        <w:gridCol w:w="283"/>
        <w:gridCol w:w="1558"/>
        <w:gridCol w:w="3671"/>
      </w:tblGrid>
      <w:tr w:rsidR="00582C04" w:rsidRPr="00EB6618" w:rsidTr="00F4657D">
        <w:tc>
          <w:tcPr>
            <w:tcW w:w="507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Event or Activity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People Affected: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Numbers: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This risk assessment:</w:t>
            </w:r>
          </w:p>
        </w:tc>
      </w:tr>
      <w:tr w:rsidR="00582C04" w:rsidRPr="00EB6618" w:rsidTr="00F4657D">
        <w:tc>
          <w:tcPr>
            <w:tcW w:w="973" w:type="dxa"/>
            <w:shd w:val="clear" w:color="auto" w:fill="auto"/>
            <w:vAlign w:val="center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 xml:space="preserve">Date </w:t>
            </w:r>
          </w:p>
        </w:tc>
        <w:tc>
          <w:tcPr>
            <w:tcW w:w="4097" w:type="dxa"/>
            <w:tcBorders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Staff/volunteers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 xml:space="preserve">Completed </w:t>
            </w:r>
            <w:r w:rsidR="00A46917" w:rsidRPr="00EB6618">
              <w:rPr>
                <w:rFonts w:ascii="Source Sans Pro Light" w:hAnsi="Source Sans Pro Light" w:cs="Arial"/>
                <w:sz w:val="20"/>
                <w:szCs w:val="20"/>
              </w:rPr>
              <w:t>b</w:t>
            </w: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y:</w:t>
            </w:r>
          </w:p>
        </w:tc>
        <w:tc>
          <w:tcPr>
            <w:tcW w:w="3685" w:type="dxa"/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</w:tr>
      <w:tr w:rsidR="00A46917" w:rsidRPr="00EB6618" w:rsidTr="00F4657D"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 xml:space="preserve">Time </w:t>
            </w:r>
          </w:p>
        </w:tc>
        <w:tc>
          <w:tcPr>
            <w:tcW w:w="4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Visitors/public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Date: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</w:tr>
      <w:tr w:rsidR="00A46917" w:rsidRPr="00EB6618" w:rsidTr="00F4657D"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Location</w:t>
            </w:r>
          </w:p>
        </w:tc>
        <w:tc>
          <w:tcPr>
            <w:tcW w:w="4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Children/young people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Review date: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</w:tr>
      <w:tr w:rsidR="00582C04" w:rsidRPr="00EB6618" w:rsidTr="00F4657D"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Other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22A5" w:rsidRPr="00EB6618" w:rsidRDefault="00AB22A5" w:rsidP="00F4657D">
            <w:pPr>
              <w:autoSpaceDE w:val="0"/>
              <w:autoSpaceDN w:val="0"/>
              <w:adjustRightInd w:val="0"/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</w:tr>
    </w:tbl>
    <w:p w:rsidR="00AB22A5" w:rsidRPr="00EB6618" w:rsidRDefault="00AB22A5" w:rsidP="009963C0">
      <w:pPr>
        <w:autoSpaceDE w:val="0"/>
        <w:autoSpaceDN w:val="0"/>
        <w:adjustRightInd w:val="0"/>
        <w:rPr>
          <w:rFonts w:ascii="Source Sans Pro Light" w:hAnsi="Source Sans Pro Light" w:cs="Arial"/>
          <w:sz w:val="20"/>
          <w:szCs w:val="20"/>
        </w:rPr>
      </w:pPr>
    </w:p>
    <w:p w:rsidR="006C0325" w:rsidRPr="00EB6618" w:rsidRDefault="006C0325" w:rsidP="00995BE2">
      <w:pPr>
        <w:rPr>
          <w:rFonts w:ascii="Source Sans Pro Light" w:hAnsi="Source Sans Pro Light" w:cs="Arial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516"/>
        <w:gridCol w:w="817"/>
        <w:gridCol w:w="1150"/>
        <w:gridCol w:w="904"/>
        <w:gridCol w:w="2835"/>
        <w:gridCol w:w="709"/>
        <w:gridCol w:w="850"/>
      </w:tblGrid>
      <w:tr w:rsidR="00A46917" w:rsidRPr="00EB6618" w:rsidTr="00F4657D">
        <w:tc>
          <w:tcPr>
            <w:tcW w:w="2235" w:type="dxa"/>
            <w:vMerge w:val="restart"/>
            <w:shd w:val="clear" w:color="auto" w:fill="D9D9D9"/>
          </w:tcPr>
          <w:p w:rsidR="00A46917" w:rsidRPr="00EB6618" w:rsidRDefault="00A46917" w:rsidP="00F4657D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What are the significant hazards?</w:t>
            </w:r>
          </w:p>
        </w:tc>
        <w:tc>
          <w:tcPr>
            <w:tcW w:w="2409" w:type="dxa"/>
            <w:vMerge w:val="restart"/>
            <w:shd w:val="clear" w:color="auto" w:fill="D9D9D9"/>
          </w:tcPr>
          <w:p w:rsidR="00A46917" w:rsidRPr="00EB6618" w:rsidRDefault="00A46917" w:rsidP="00F4657D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2516" w:type="dxa"/>
            <w:vMerge w:val="restart"/>
            <w:shd w:val="clear" w:color="auto" w:fill="D9D9D9"/>
          </w:tcPr>
          <w:p w:rsidR="00A46917" w:rsidRPr="00EB6618" w:rsidRDefault="00A46917" w:rsidP="00F4657D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Control measures already in place</w:t>
            </w:r>
          </w:p>
        </w:tc>
        <w:tc>
          <w:tcPr>
            <w:tcW w:w="2871" w:type="dxa"/>
            <w:gridSpan w:val="3"/>
            <w:shd w:val="clear" w:color="auto" w:fill="D9D9D9"/>
          </w:tcPr>
          <w:p w:rsidR="00A46917" w:rsidRPr="00EB6618" w:rsidRDefault="00A46917" w:rsidP="00F4657D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Risk Score</w:t>
            </w:r>
          </w:p>
        </w:tc>
        <w:tc>
          <w:tcPr>
            <w:tcW w:w="4394" w:type="dxa"/>
            <w:gridSpan w:val="3"/>
            <w:shd w:val="clear" w:color="auto" w:fill="D9D9D9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Actions</w:t>
            </w:r>
          </w:p>
        </w:tc>
      </w:tr>
      <w:tr w:rsidR="00A46917" w:rsidRPr="00EB6618" w:rsidTr="00F4657D">
        <w:tc>
          <w:tcPr>
            <w:tcW w:w="2235" w:type="dxa"/>
            <w:vMerge/>
            <w:shd w:val="clear" w:color="auto" w:fill="auto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516" w:type="dxa"/>
            <w:vMerge/>
            <w:shd w:val="clear" w:color="auto" w:fill="auto"/>
          </w:tcPr>
          <w:p w:rsidR="00A46917" w:rsidRPr="00EB6618" w:rsidRDefault="00A46917" w:rsidP="00A46917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D9D9D9"/>
          </w:tcPr>
          <w:p w:rsidR="00A46917" w:rsidRPr="00EB6618" w:rsidRDefault="00A46917" w:rsidP="00F4657D">
            <w:pPr>
              <w:jc w:val="center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Impact</w:t>
            </w:r>
          </w:p>
        </w:tc>
        <w:tc>
          <w:tcPr>
            <w:tcW w:w="1150" w:type="dxa"/>
            <w:shd w:val="clear" w:color="auto" w:fill="D9D9D9"/>
          </w:tcPr>
          <w:p w:rsidR="00A46917" w:rsidRPr="00EB6618" w:rsidRDefault="00A46917" w:rsidP="00F4657D">
            <w:pPr>
              <w:jc w:val="center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Probability</w:t>
            </w:r>
          </w:p>
        </w:tc>
        <w:tc>
          <w:tcPr>
            <w:tcW w:w="904" w:type="dxa"/>
            <w:shd w:val="clear" w:color="auto" w:fill="D9D9D9"/>
          </w:tcPr>
          <w:p w:rsidR="00A46917" w:rsidRPr="00EB6618" w:rsidRDefault="00A46917" w:rsidP="00F4657D">
            <w:pPr>
              <w:jc w:val="center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I x P</w:t>
            </w:r>
          </w:p>
        </w:tc>
        <w:tc>
          <w:tcPr>
            <w:tcW w:w="2835" w:type="dxa"/>
            <w:shd w:val="clear" w:color="auto" w:fill="D9D9D9"/>
          </w:tcPr>
          <w:p w:rsidR="00A46917" w:rsidRPr="00EB6618" w:rsidRDefault="00A46917" w:rsidP="00F4657D">
            <w:pPr>
              <w:jc w:val="center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What</w:t>
            </w:r>
          </w:p>
        </w:tc>
        <w:tc>
          <w:tcPr>
            <w:tcW w:w="709" w:type="dxa"/>
            <w:shd w:val="clear" w:color="auto" w:fill="D9D9D9"/>
          </w:tcPr>
          <w:p w:rsidR="00A46917" w:rsidRPr="00EB6618" w:rsidRDefault="00A46917" w:rsidP="00F4657D">
            <w:pPr>
              <w:jc w:val="center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Who</w:t>
            </w:r>
          </w:p>
        </w:tc>
        <w:tc>
          <w:tcPr>
            <w:tcW w:w="850" w:type="dxa"/>
            <w:shd w:val="clear" w:color="auto" w:fill="D9D9D9"/>
          </w:tcPr>
          <w:p w:rsidR="00A46917" w:rsidRPr="00EB6618" w:rsidRDefault="00A46917" w:rsidP="00F4657D">
            <w:pPr>
              <w:jc w:val="center"/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When</w:t>
            </w:r>
          </w:p>
        </w:tc>
      </w:tr>
      <w:tr w:rsidR="00A46917" w:rsidRPr="00EB6618" w:rsidTr="00F4657D">
        <w:trPr>
          <w:trHeight w:val="1134"/>
        </w:trPr>
        <w:tc>
          <w:tcPr>
            <w:tcW w:w="2235" w:type="dxa"/>
            <w:shd w:val="clear" w:color="auto" w:fill="auto"/>
          </w:tcPr>
          <w:p w:rsidR="00191DE2" w:rsidRPr="00EB6618" w:rsidRDefault="00191DE2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46917" w:rsidRPr="00EB6618" w:rsidRDefault="00A46917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</w:tr>
      <w:tr w:rsidR="00582C04" w:rsidRPr="00EB6618" w:rsidTr="00F4657D">
        <w:trPr>
          <w:trHeight w:val="1134"/>
        </w:trPr>
        <w:tc>
          <w:tcPr>
            <w:tcW w:w="2235" w:type="dxa"/>
            <w:shd w:val="clear" w:color="auto" w:fill="auto"/>
          </w:tcPr>
          <w:p w:rsidR="00191DE2" w:rsidRPr="00EB6618" w:rsidRDefault="00191DE2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</w:tr>
      <w:tr w:rsidR="00582C04" w:rsidRPr="00EB6618" w:rsidTr="00F4657D">
        <w:trPr>
          <w:trHeight w:val="1134"/>
        </w:trPr>
        <w:tc>
          <w:tcPr>
            <w:tcW w:w="2235" w:type="dxa"/>
            <w:shd w:val="clear" w:color="auto" w:fill="auto"/>
          </w:tcPr>
          <w:p w:rsidR="00191DE2" w:rsidRPr="00EB6618" w:rsidRDefault="00191DE2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</w:tr>
      <w:tr w:rsidR="00582C04" w:rsidRPr="00EB6618" w:rsidTr="00F4657D">
        <w:trPr>
          <w:trHeight w:val="1134"/>
        </w:trPr>
        <w:tc>
          <w:tcPr>
            <w:tcW w:w="2235" w:type="dxa"/>
            <w:shd w:val="clear" w:color="auto" w:fill="auto"/>
          </w:tcPr>
          <w:p w:rsidR="00191DE2" w:rsidRPr="00EB6618" w:rsidRDefault="00191DE2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</w:tr>
      <w:tr w:rsidR="00582C04" w:rsidRPr="00EB6618" w:rsidTr="00F4657D">
        <w:trPr>
          <w:trHeight w:val="1134"/>
        </w:trPr>
        <w:tc>
          <w:tcPr>
            <w:tcW w:w="2235" w:type="dxa"/>
            <w:shd w:val="clear" w:color="auto" w:fill="auto"/>
          </w:tcPr>
          <w:p w:rsidR="00191DE2" w:rsidRPr="00EB6618" w:rsidRDefault="00191DE2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</w:tr>
      <w:tr w:rsidR="00582C04" w:rsidRPr="00EB6618" w:rsidTr="00F4657D">
        <w:trPr>
          <w:trHeight w:val="1134"/>
        </w:trPr>
        <w:tc>
          <w:tcPr>
            <w:tcW w:w="2235" w:type="dxa"/>
            <w:shd w:val="clear" w:color="auto" w:fill="auto"/>
          </w:tcPr>
          <w:p w:rsidR="00191DE2" w:rsidRPr="00EB6618" w:rsidRDefault="00191DE2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82C04" w:rsidRPr="00EB6618" w:rsidRDefault="00582C04" w:rsidP="00995BE2">
            <w:pPr>
              <w:rPr>
                <w:rFonts w:ascii="Source Sans Pro Light" w:hAnsi="Source Sans Pro Light" w:cs="Arial"/>
                <w:sz w:val="20"/>
                <w:szCs w:val="20"/>
              </w:rPr>
            </w:pPr>
          </w:p>
        </w:tc>
      </w:tr>
    </w:tbl>
    <w:p w:rsidR="006C0325" w:rsidRPr="00EB6618" w:rsidRDefault="006C0325" w:rsidP="00995BE2">
      <w:pPr>
        <w:rPr>
          <w:rFonts w:ascii="Source Sans Pro Light" w:hAnsi="Source Sans Pro Light" w:cs="Arial"/>
          <w:sz w:val="20"/>
          <w:szCs w:val="20"/>
        </w:rPr>
      </w:pPr>
    </w:p>
    <w:p w:rsidR="00582C04" w:rsidRPr="00EB6618" w:rsidRDefault="00191DE2" w:rsidP="00995BE2">
      <w:pPr>
        <w:rPr>
          <w:rFonts w:ascii="Source Sans Pro SemiBold" w:hAnsi="Source Sans Pro SemiBold" w:cs="Arial"/>
          <w:b/>
        </w:rPr>
      </w:pPr>
      <w:r w:rsidRPr="00EB6618">
        <w:rPr>
          <w:rFonts w:ascii="Source Sans Pro SemiBold" w:hAnsi="Source Sans Pro SemiBold" w:cs="Arial"/>
          <w:b/>
        </w:rPr>
        <w:lastRenderedPageBreak/>
        <w:t>Key for completing the Risk Score Columns:</w:t>
      </w:r>
    </w:p>
    <w:p w:rsidR="00191DE2" w:rsidRPr="00EB6618" w:rsidRDefault="00191DE2" w:rsidP="00995BE2">
      <w:pPr>
        <w:rPr>
          <w:rFonts w:ascii="Source Sans Pro Light" w:hAnsi="Source Sans Pro Light" w:cs="Arial"/>
          <w:sz w:val="20"/>
          <w:szCs w:val="20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42"/>
        <w:gridCol w:w="5245"/>
      </w:tblGrid>
      <w:tr w:rsidR="006C0325" w:rsidRPr="00EB6618" w:rsidTr="00F4657D">
        <w:tc>
          <w:tcPr>
            <w:tcW w:w="71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325" w:rsidRPr="00EB6618" w:rsidRDefault="006C0325" w:rsidP="00F4657D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Impact</w:t>
            </w:r>
          </w:p>
        </w:tc>
      </w:tr>
      <w:tr w:rsidR="006C0325" w:rsidRPr="00EB6618" w:rsidTr="00F4657D"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325" w:rsidRPr="00EB6618" w:rsidRDefault="006C0325" w:rsidP="00582C04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Nil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No risk of injury or disease</w:t>
            </w:r>
          </w:p>
        </w:tc>
      </w:tr>
      <w:tr w:rsidR="006C0325" w:rsidRPr="00EB6618" w:rsidTr="00F465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325" w:rsidRPr="00EB6618" w:rsidRDefault="006C0325" w:rsidP="00582C04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Slight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Causing minor injury or disease</w:t>
            </w:r>
          </w:p>
        </w:tc>
      </w:tr>
      <w:tr w:rsidR="006C0325" w:rsidRPr="00EB6618" w:rsidTr="00F465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325" w:rsidRPr="00EB6618" w:rsidRDefault="006C0325" w:rsidP="00582C04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Moderate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Causing injury or disease - &gt; 3 days off work</w:t>
            </w:r>
          </w:p>
        </w:tc>
      </w:tr>
      <w:tr w:rsidR="006C0325" w:rsidRPr="00EB6618" w:rsidTr="00F465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325" w:rsidRPr="00EB6618" w:rsidRDefault="006C0325" w:rsidP="00582C04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High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Causing death or major injury – defined by RIDDOR</w:t>
            </w:r>
          </w:p>
        </w:tc>
      </w:tr>
      <w:tr w:rsidR="006C0325" w:rsidRPr="00EB6618" w:rsidTr="00F465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325" w:rsidRPr="00EB6618" w:rsidRDefault="006C0325" w:rsidP="00582C04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Very High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Causing multiple death or widespread destruction</w:t>
            </w:r>
          </w:p>
        </w:tc>
      </w:tr>
    </w:tbl>
    <w:p w:rsidR="006C0325" w:rsidRPr="00EB6618" w:rsidRDefault="006C0325" w:rsidP="00995BE2">
      <w:pPr>
        <w:rPr>
          <w:rFonts w:ascii="Source Sans Pro Light" w:hAnsi="Source Sans Pro Light" w:cs="Arial"/>
          <w:sz w:val="20"/>
          <w:szCs w:val="20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65"/>
        <w:gridCol w:w="10275"/>
      </w:tblGrid>
      <w:tr w:rsidR="006C0325" w:rsidRPr="00EB6618" w:rsidTr="00F4657D">
        <w:tc>
          <w:tcPr>
            <w:tcW w:w="131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325" w:rsidRPr="00EB6618" w:rsidRDefault="006C0325" w:rsidP="00F4657D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Probability</w:t>
            </w:r>
          </w:p>
        </w:tc>
      </w:tr>
      <w:tr w:rsidR="006C0325" w:rsidRPr="00EB6618" w:rsidTr="00F4657D"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325" w:rsidRPr="00EB6618" w:rsidRDefault="006C0325" w:rsidP="00582C04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1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Highly Unlikely</w:t>
            </w:r>
          </w:p>
        </w:tc>
        <w:tc>
          <w:tcPr>
            <w:tcW w:w="10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Not expected to happen even in the event of unexpected circumstances</w:t>
            </w:r>
          </w:p>
        </w:tc>
      </w:tr>
      <w:tr w:rsidR="006C0325" w:rsidRPr="00EB6618" w:rsidTr="00F465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325" w:rsidRPr="00EB6618" w:rsidRDefault="006C0325" w:rsidP="00582C04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Unlikely</w:t>
            </w:r>
          </w:p>
        </w:tc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Not expected to occur but could in exceptional circumstances</w:t>
            </w:r>
          </w:p>
        </w:tc>
      </w:tr>
      <w:tr w:rsidR="006C0325" w:rsidRPr="00EB6618" w:rsidTr="00F465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325" w:rsidRPr="00EB6618" w:rsidRDefault="006C0325" w:rsidP="00582C04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Possible</w:t>
            </w:r>
          </w:p>
        </w:tc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 xml:space="preserve">Additional factors could precipitate an occurrence but unlikely without such factors </w:t>
            </w:r>
          </w:p>
        </w:tc>
      </w:tr>
      <w:tr w:rsidR="006C0325" w:rsidRPr="00EB6618" w:rsidTr="00F465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325" w:rsidRPr="00EB6618" w:rsidRDefault="006C0325" w:rsidP="00582C04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Likely</w:t>
            </w:r>
          </w:p>
        </w:tc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Probable to occur at regular and frequent intervals if additional control measures are not taken</w:t>
            </w:r>
          </w:p>
        </w:tc>
      </w:tr>
      <w:tr w:rsidR="006C0325" w:rsidRPr="00EB6618" w:rsidTr="00F465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325" w:rsidRPr="00EB6618" w:rsidRDefault="006C0325" w:rsidP="00582C04">
            <w:pPr>
              <w:jc w:val="center"/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Very Likely</w:t>
            </w:r>
          </w:p>
        </w:tc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0325" w:rsidRPr="00EB6618" w:rsidRDefault="006C0325" w:rsidP="006C0325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Virtually certain to occur if additional control measures are not taken</w:t>
            </w:r>
          </w:p>
        </w:tc>
      </w:tr>
    </w:tbl>
    <w:p w:rsidR="006C0325" w:rsidRPr="00EB6618" w:rsidRDefault="006C0325" w:rsidP="00C9769D">
      <w:pPr>
        <w:autoSpaceDE w:val="0"/>
        <w:autoSpaceDN w:val="0"/>
        <w:adjustRightInd w:val="0"/>
        <w:rPr>
          <w:rFonts w:ascii="Source Sans Pro Light" w:hAnsi="Source Sans Pro Light" w:cs="Arial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2190"/>
      </w:tblGrid>
      <w:tr w:rsidR="00A46917" w:rsidRPr="00EB6618" w:rsidTr="00F4657D">
        <w:tc>
          <w:tcPr>
            <w:tcW w:w="14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46917" w:rsidRPr="00EB6618" w:rsidRDefault="00A46917" w:rsidP="00A46917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Risk Score</w:t>
            </w:r>
            <w:r w:rsidR="00191DE2"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 xml:space="preserve"> (Impact x Probability)</w:t>
            </w:r>
          </w:p>
        </w:tc>
      </w:tr>
      <w:tr w:rsidR="00582C04" w:rsidRPr="00EB6618" w:rsidTr="00582C04"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20 to 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High</w:t>
            </w:r>
          </w:p>
        </w:tc>
        <w:tc>
          <w:tcPr>
            <w:tcW w:w="1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  <w:lang w:eastAsia="en-US"/>
              </w:rPr>
              <w:t>STOP the work / task until additional control measures are implemented. Inform your line manager.</w:t>
            </w:r>
          </w:p>
        </w:tc>
      </w:tr>
      <w:tr w:rsidR="00582C04" w:rsidRPr="00EB6618" w:rsidTr="00582C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10 to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Medium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  <w:lang w:eastAsia="en-US"/>
              </w:rPr>
              <w:t>Action is required to reduce risks. Discuss with your line manager to decide whether additional control measures should be implemented before proceeding with activity.</w:t>
            </w:r>
          </w:p>
        </w:tc>
      </w:tr>
      <w:tr w:rsidR="00582C04" w:rsidRPr="00EB6618" w:rsidTr="00582C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6 to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Low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:rsidR="00A46917" w:rsidRPr="00EB6618" w:rsidRDefault="00582C04" w:rsidP="00582C04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Record, monitor and review to establish whether additional controls may be required.</w:t>
            </w:r>
          </w:p>
        </w:tc>
      </w:tr>
      <w:tr w:rsidR="00582C04" w:rsidRPr="00EB6618" w:rsidTr="00582C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1 to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b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b/>
                <w:sz w:val="20"/>
                <w:szCs w:val="20"/>
              </w:rPr>
              <w:t>Very low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:rsidR="00A46917" w:rsidRPr="00EB6618" w:rsidRDefault="00582C04" w:rsidP="00F4657D">
            <w:pPr>
              <w:rPr>
                <w:rFonts w:ascii="Source Sans Pro Light" w:hAnsi="Source Sans Pro Light" w:cs="Arial"/>
                <w:sz w:val="20"/>
                <w:szCs w:val="20"/>
              </w:rPr>
            </w:pPr>
            <w:r w:rsidRPr="00EB6618">
              <w:rPr>
                <w:rFonts w:ascii="Source Sans Pro Light" w:hAnsi="Source Sans Pro Light" w:cs="Arial"/>
                <w:sz w:val="20"/>
                <w:szCs w:val="20"/>
              </w:rPr>
              <w:t>No action required, other than to record and monitor.</w:t>
            </w:r>
          </w:p>
        </w:tc>
      </w:tr>
    </w:tbl>
    <w:p w:rsidR="00E84F46" w:rsidRPr="00EB6618" w:rsidRDefault="00E84F46" w:rsidP="00582C04">
      <w:pPr>
        <w:autoSpaceDE w:val="0"/>
        <w:autoSpaceDN w:val="0"/>
        <w:adjustRightInd w:val="0"/>
        <w:rPr>
          <w:rFonts w:ascii="Source Sans Pro Light" w:hAnsi="Source Sans Pro Light" w:cs="Arial"/>
        </w:rPr>
      </w:pPr>
    </w:p>
    <w:sectPr w:rsidR="00E84F46" w:rsidRPr="00EB6618" w:rsidSect="00582C04">
      <w:footerReference w:type="default" r:id="rId7"/>
      <w:type w:val="continuous"/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4D" w:rsidRDefault="00AE434D">
      <w:r>
        <w:separator/>
      </w:r>
    </w:p>
  </w:endnote>
  <w:endnote w:type="continuationSeparator" w:id="0">
    <w:p w:rsidR="00AE434D" w:rsidRDefault="00AE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8F" w:rsidRDefault="00176E8F" w:rsidP="00176E8F">
    <w:pPr>
      <w:pStyle w:val="Header"/>
      <w:jc w:val="center"/>
      <w:rPr>
        <w:rFonts w:ascii="Source Sans Pro Light" w:hAnsi="Source Sans Pro Light" w:cs="Arial"/>
        <w:sz w:val="22"/>
        <w:szCs w:val="22"/>
      </w:rPr>
    </w:pPr>
  </w:p>
  <w:p w:rsidR="00176E8F" w:rsidRPr="00E84F46" w:rsidRDefault="00176E8F" w:rsidP="00176E8F">
    <w:pPr>
      <w:pStyle w:val="Header"/>
      <w:jc w:val="center"/>
      <w:rPr>
        <w:rFonts w:ascii="Arial" w:hAnsi="Arial" w:cs="Arial"/>
        <w:sz w:val="20"/>
        <w:szCs w:val="20"/>
      </w:rPr>
    </w:pPr>
    <w:r w:rsidRPr="00176E8F">
      <w:rPr>
        <w:rFonts w:ascii="Source Sans Pro Light" w:hAnsi="Source Sans Pro Light" w:cs="Arial"/>
        <w:sz w:val="22"/>
        <w:szCs w:val="22"/>
      </w:rPr>
      <w:t xml:space="preserve">Page </w:t>
    </w:r>
    <w:r w:rsidRPr="00176E8F">
      <w:rPr>
        <w:rStyle w:val="PageNumber"/>
        <w:rFonts w:ascii="Source Sans Pro Light" w:hAnsi="Source Sans Pro Light" w:cs="Arial"/>
        <w:sz w:val="22"/>
        <w:szCs w:val="22"/>
      </w:rPr>
      <w:fldChar w:fldCharType="begin"/>
    </w:r>
    <w:r w:rsidRPr="00176E8F">
      <w:rPr>
        <w:rStyle w:val="PageNumber"/>
        <w:rFonts w:ascii="Source Sans Pro Light" w:hAnsi="Source Sans Pro Light" w:cs="Arial"/>
        <w:sz w:val="22"/>
        <w:szCs w:val="22"/>
      </w:rPr>
      <w:instrText xml:space="preserve"> PAGE </w:instrText>
    </w:r>
    <w:r w:rsidRPr="00176E8F">
      <w:rPr>
        <w:rStyle w:val="PageNumber"/>
        <w:rFonts w:ascii="Source Sans Pro Light" w:hAnsi="Source Sans Pro Light" w:cs="Arial"/>
        <w:sz w:val="22"/>
        <w:szCs w:val="22"/>
      </w:rPr>
      <w:fldChar w:fldCharType="separate"/>
    </w:r>
    <w:r w:rsidR="00D56C16">
      <w:rPr>
        <w:rStyle w:val="PageNumber"/>
        <w:rFonts w:ascii="Source Sans Pro Light" w:hAnsi="Source Sans Pro Light" w:cs="Arial"/>
        <w:noProof/>
        <w:sz w:val="22"/>
        <w:szCs w:val="22"/>
      </w:rPr>
      <w:t>2</w:t>
    </w:r>
    <w:r w:rsidRPr="00176E8F">
      <w:rPr>
        <w:rStyle w:val="PageNumber"/>
        <w:rFonts w:ascii="Source Sans Pro Light" w:hAnsi="Source Sans Pro Light" w:cs="Arial"/>
        <w:sz w:val="22"/>
        <w:szCs w:val="22"/>
      </w:rPr>
      <w:fldChar w:fldCharType="end"/>
    </w:r>
    <w:r w:rsidRPr="00176E8F">
      <w:rPr>
        <w:rStyle w:val="PageNumber"/>
        <w:rFonts w:ascii="Source Sans Pro Light" w:hAnsi="Source Sans Pro Light" w:cs="Arial"/>
        <w:sz w:val="22"/>
        <w:szCs w:val="22"/>
      </w:rPr>
      <w:t xml:space="preserve"> of </w:t>
    </w:r>
    <w:r w:rsidRPr="00176E8F">
      <w:rPr>
        <w:rStyle w:val="PageNumber"/>
        <w:rFonts w:ascii="Source Sans Pro Light" w:hAnsi="Source Sans Pro Light" w:cs="Arial"/>
        <w:sz w:val="22"/>
        <w:szCs w:val="22"/>
      </w:rPr>
      <w:fldChar w:fldCharType="begin"/>
    </w:r>
    <w:r w:rsidRPr="00176E8F">
      <w:rPr>
        <w:rStyle w:val="PageNumber"/>
        <w:rFonts w:ascii="Source Sans Pro Light" w:hAnsi="Source Sans Pro Light" w:cs="Arial"/>
        <w:sz w:val="22"/>
        <w:szCs w:val="22"/>
      </w:rPr>
      <w:instrText xml:space="preserve"> NUMPAGES </w:instrText>
    </w:r>
    <w:r w:rsidRPr="00176E8F">
      <w:rPr>
        <w:rStyle w:val="PageNumber"/>
        <w:rFonts w:ascii="Source Sans Pro Light" w:hAnsi="Source Sans Pro Light" w:cs="Arial"/>
        <w:sz w:val="22"/>
        <w:szCs w:val="22"/>
      </w:rPr>
      <w:fldChar w:fldCharType="separate"/>
    </w:r>
    <w:r w:rsidR="00D56C16">
      <w:rPr>
        <w:rStyle w:val="PageNumber"/>
        <w:rFonts w:ascii="Source Sans Pro Light" w:hAnsi="Source Sans Pro Light" w:cs="Arial"/>
        <w:noProof/>
        <w:sz w:val="22"/>
        <w:szCs w:val="22"/>
      </w:rPr>
      <w:t>2</w:t>
    </w:r>
    <w:r w:rsidRPr="00176E8F">
      <w:rPr>
        <w:rStyle w:val="PageNumber"/>
        <w:rFonts w:ascii="Source Sans Pro Light" w:hAnsi="Source Sans Pro Light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4D" w:rsidRDefault="00AE434D">
      <w:r>
        <w:separator/>
      </w:r>
    </w:p>
  </w:footnote>
  <w:footnote w:type="continuationSeparator" w:id="0">
    <w:p w:rsidR="00AE434D" w:rsidRDefault="00AE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1C52"/>
    <w:multiLevelType w:val="hybridMultilevel"/>
    <w:tmpl w:val="6DAA940E"/>
    <w:lvl w:ilvl="0" w:tplc="23247F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912B2"/>
    <w:multiLevelType w:val="hybridMultilevel"/>
    <w:tmpl w:val="D8D4C2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7F0E"/>
    <w:multiLevelType w:val="multilevel"/>
    <w:tmpl w:val="F04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33627"/>
    <w:multiLevelType w:val="multilevel"/>
    <w:tmpl w:val="F04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D6185"/>
    <w:multiLevelType w:val="hybridMultilevel"/>
    <w:tmpl w:val="E59AFB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C93"/>
    <w:multiLevelType w:val="hybridMultilevel"/>
    <w:tmpl w:val="49DAAD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A37F9"/>
    <w:multiLevelType w:val="hybridMultilevel"/>
    <w:tmpl w:val="2EA014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23E68"/>
    <w:multiLevelType w:val="hybridMultilevel"/>
    <w:tmpl w:val="D3283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F5DD6"/>
    <w:multiLevelType w:val="hybridMultilevel"/>
    <w:tmpl w:val="DCFEB6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E65FE"/>
    <w:multiLevelType w:val="multilevel"/>
    <w:tmpl w:val="F04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9D"/>
    <w:rsid w:val="0000048F"/>
    <w:rsid w:val="00080073"/>
    <w:rsid w:val="000836C2"/>
    <w:rsid w:val="000F1A57"/>
    <w:rsid w:val="000F6DA0"/>
    <w:rsid w:val="00143B5E"/>
    <w:rsid w:val="00176E8F"/>
    <w:rsid w:val="00191DE2"/>
    <w:rsid w:val="00195BAA"/>
    <w:rsid w:val="001F04A9"/>
    <w:rsid w:val="00224005"/>
    <w:rsid w:val="002B02CA"/>
    <w:rsid w:val="002B0987"/>
    <w:rsid w:val="002B2CB3"/>
    <w:rsid w:val="002D1E19"/>
    <w:rsid w:val="002D22FF"/>
    <w:rsid w:val="002D5619"/>
    <w:rsid w:val="002D6BD8"/>
    <w:rsid w:val="002D781C"/>
    <w:rsid w:val="002F7D78"/>
    <w:rsid w:val="00337571"/>
    <w:rsid w:val="003427E2"/>
    <w:rsid w:val="00361F8C"/>
    <w:rsid w:val="00384520"/>
    <w:rsid w:val="0038641B"/>
    <w:rsid w:val="003E4E76"/>
    <w:rsid w:val="004764A4"/>
    <w:rsid w:val="00525B8E"/>
    <w:rsid w:val="00552E61"/>
    <w:rsid w:val="00554B20"/>
    <w:rsid w:val="00565292"/>
    <w:rsid w:val="00565C07"/>
    <w:rsid w:val="00582C04"/>
    <w:rsid w:val="005B4A6C"/>
    <w:rsid w:val="00650BB4"/>
    <w:rsid w:val="00686BBB"/>
    <w:rsid w:val="006C0325"/>
    <w:rsid w:val="006C753C"/>
    <w:rsid w:val="00716BE1"/>
    <w:rsid w:val="00775A8D"/>
    <w:rsid w:val="007E1F2B"/>
    <w:rsid w:val="00893B85"/>
    <w:rsid w:val="009800D8"/>
    <w:rsid w:val="00995BE2"/>
    <w:rsid w:val="009963C0"/>
    <w:rsid w:val="009B4233"/>
    <w:rsid w:val="009C23D1"/>
    <w:rsid w:val="009C30A8"/>
    <w:rsid w:val="009E2BBD"/>
    <w:rsid w:val="00A0088C"/>
    <w:rsid w:val="00A46917"/>
    <w:rsid w:val="00A76A27"/>
    <w:rsid w:val="00A872F8"/>
    <w:rsid w:val="00AB22A5"/>
    <w:rsid w:val="00AD4F48"/>
    <w:rsid w:val="00AE434D"/>
    <w:rsid w:val="00AE7587"/>
    <w:rsid w:val="00B22B99"/>
    <w:rsid w:val="00B713C5"/>
    <w:rsid w:val="00BE4966"/>
    <w:rsid w:val="00BF0F7F"/>
    <w:rsid w:val="00C01D62"/>
    <w:rsid w:val="00C3096E"/>
    <w:rsid w:val="00C752AF"/>
    <w:rsid w:val="00C92CE0"/>
    <w:rsid w:val="00C9769D"/>
    <w:rsid w:val="00CE2323"/>
    <w:rsid w:val="00CE2A09"/>
    <w:rsid w:val="00D05ADA"/>
    <w:rsid w:val="00D14262"/>
    <w:rsid w:val="00D56C16"/>
    <w:rsid w:val="00D73245"/>
    <w:rsid w:val="00DA30FD"/>
    <w:rsid w:val="00DD08F9"/>
    <w:rsid w:val="00E01CDB"/>
    <w:rsid w:val="00E12755"/>
    <w:rsid w:val="00E52CFC"/>
    <w:rsid w:val="00E84F46"/>
    <w:rsid w:val="00E9151C"/>
    <w:rsid w:val="00EB35C6"/>
    <w:rsid w:val="00EB6618"/>
    <w:rsid w:val="00ED3F7D"/>
    <w:rsid w:val="00F421F8"/>
    <w:rsid w:val="00F4657D"/>
    <w:rsid w:val="00F86B2B"/>
    <w:rsid w:val="00FA1B2E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279404A-C0DE-4430-B489-20EB982A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17"/>
    <w:rPr>
      <w:sz w:val="24"/>
      <w:szCs w:val="24"/>
    </w:rPr>
  </w:style>
  <w:style w:type="paragraph" w:styleId="Heading2">
    <w:name w:val="heading 2"/>
    <w:basedOn w:val="Normal"/>
    <w:qFormat/>
    <w:rsid w:val="00C976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9769D"/>
    <w:pPr>
      <w:spacing w:before="100" w:beforeAutospacing="1" w:after="100" w:afterAutospacing="1"/>
    </w:pPr>
  </w:style>
  <w:style w:type="character" w:styleId="Strong">
    <w:name w:val="Strong"/>
    <w:qFormat/>
    <w:rsid w:val="00C9769D"/>
    <w:rPr>
      <w:b/>
      <w:bCs/>
    </w:rPr>
  </w:style>
  <w:style w:type="table" w:styleId="TableGrid">
    <w:name w:val="Table Grid"/>
    <w:basedOn w:val="TableNormal"/>
    <w:rsid w:val="005B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F0F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0F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F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those at risk:</vt:lpstr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those at risk:</dc:title>
  <dc:subject/>
  <dc:creator>jane</dc:creator>
  <cp:keywords/>
  <dc:description/>
  <cp:lastModifiedBy>Helen Hall</cp:lastModifiedBy>
  <cp:revision>2</cp:revision>
  <cp:lastPrinted>2009-06-15T12:37:00Z</cp:lastPrinted>
  <dcterms:created xsi:type="dcterms:W3CDTF">2019-03-04T12:45:00Z</dcterms:created>
  <dcterms:modified xsi:type="dcterms:W3CDTF">2019-03-04T12:45:00Z</dcterms:modified>
</cp:coreProperties>
</file>